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A7CC" w14:textId="2DD24C56" w:rsidR="00182C32" w:rsidRDefault="00182C32" w:rsidP="00182C32">
      <w:pPr>
        <w:rPr>
          <w:rFonts w:ascii="Tahoma" w:hAnsi="Tahoma" w:cs="Tahoma"/>
          <w:b/>
        </w:rPr>
      </w:pPr>
      <w:r w:rsidRPr="00676C02">
        <w:rPr>
          <w:rFonts w:ascii="Tahoma" w:hAnsi="Tahoma" w:cs="Tahoma"/>
          <w:b/>
        </w:rPr>
        <w:t>Media Contact</w:t>
      </w:r>
      <w:r w:rsidRPr="00C25C03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                                                            FOR IMMEDIATE RELEASE:</w:t>
      </w:r>
    </w:p>
    <w:p w14:paraId="1B800C0D" w14:textId="77777777" w:rsidR="00182C32" w:rsidRPr="00C25C03" w:rsidRDefault="00182C32" w:rsidP="00182C32">
      <w:pPr>
        <w:rPr>
          <w:rFonts w:ascii="Tahoma" w:hAnsi="Tahoma" w:cs="Tahoma"/>
          <w:sz w:val="22"/>
          <w:szCs w:val="22"/>
        </w:rPr>
      </w:pPr>
      <w:r w:rsidRPr="00C25C03">
        <w:rPr>
          <w:rFonts w:ascii="Tahoma" w:hAnsi="Tahoma" w:cs="Tahoma"/>
          <w:sz w:val="22"/>
          <w:szCs w:val="22"/>
        </w:rPr>
        <w:t>Michael Ventriello</w:t>
      </w:r>
    </w:p>
    <w:p w14:paraId="1A5AFCC5" w14:textId="77777777" w:rsidR="00182C32" w:rsidRPr="00C25C03" w:rsidRDefault="00182C32" w:rsidP="00182C32">
      <w:pPr>
        <w:rPr>
          <w:rFonts w:ascii="Tahoma" w:hAnsi="Tahoma" w:cs="Tahoma"/>
          <w:sz w:val="22"/>
          <w:szCs w:val="22"/>
        </w:rPr>
      </w:pPr>
      <w:r w:rsidRPr="00C25C03">
        <w:rPr>
          <w:rFonts w:ascii="Tahoma" w:hAnsi="Tahoma" w:cs="Tahoma"/>
          <w:sz w:val="22"/>
          <w:szCs w:val="22"/>
        </w:rPr>
        <w:t>732-458-3497</w:t>
      </w:r>
    </w:p>
    <w:p w14:paraId="2F9FC994" w14:textId="77777777" w:rsidR="00182C32" w:rsidRPr="00C25C03" w:rsidRDefault="00182C32" w:rsidP="00182C32">
      <w:pPr>
        <w:rPr>
          <w:rFonts w:ascii="Tahoma" w:hAnsi="Tahoma" w:cs="Tahoma"/>
          <w:sz w:val="22"/>
          <w:szCs w:val="22"/>
        </w:rPr>
      </w:pPr>
      <w:r w:rsidRPr="00C25C03">
        <w:rPr>
          <w:rFonts w:ascii="Tahoma" w:hAnsi="Tahoma" w:cs="Tahoma"/>
          <w:sz w:val="22"/>
          <w:szCs w:val="22"/>
        </w:rPr>
        <w:t>Michael@Ventriello.com</w:t>
      </w:r>
    </w:p>
    <w:p w14:paraId="727A75EA" w14:textId="6E7B3BEE" w:rsidR="00900800" w:rsidRDefault="00182C32" w:rsidP="00182C3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91C1A">
        <w:rPr>
          <w:rFonts w:ascii="Tahoma" w:hAnsi="Tahoma" w:cs="Tahoma"/>
          <w:b/>
          <w:sz w:val="28"/>
          <w:szCs w:val="28"/>
        </w:rPr>
        <w:t xml:space="preserve"> </w:t>
      </w:r>
    </w:p>
    <w:p w14:paraId="38DF18D7" w14:textId="34B3A4A5" w:rsidR="005538A6" w:rsidRDefault="00B37B29" w:rsidP="00182C3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New Jersey Company </w:t>
      </w:r>
      <w:r w:rsidR="00ED653E">
        <w:rPr>
          <w:rFonts w:ascii="Tahoma" w:hAnsi="Tahoma" w:cs="Tahoma"/>
          <w:b/>
          <w:bCs/>
          <w:sz w:val="28"/>
          <w:szCs w:val="28"/>
        </w:rPr>
        <w:t xml:space="preserve">Helping </w:t>
      </w:r>
      <w:r w:rsidR="00B15169">
        <w:rPr>
          <w:rFonts w:ascii="Tahoma" w:hAnsi="Tahoma" w:cs="Tahoma"/>
          <w:b/>
          <w:bCs/>
          <w:sz w:val="28"/>
          <w:szCs w:val="28"/>
        </w:rPr>
        <w:t>Dentists</w:t>
      </w:r>
      <w:r w:rsidR="00695CD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E49F6">
        <w:rPr>
          <w:rFonts w:ascii="Tahoma" w:hAnsi="Tahoma" w:cs="Tahoma"/>
          <w:b/>
          <w:bCs/>
          <w:sz w:val="28"/>
          <w:szCs w:val="28"/>
        </w:rPr>
        <w:t>Keep</w:t>
      </w:r>
      <w:r w:rsidR="00830DF1">
        <w:rPr>
          <w:rFonts w:ascii="Tahoma" w:hAnsi="Tahoma" w:cs="Tahoma"/>
          <w:b/>
          <w:bCs/>
          <w:sz w:val="28"/>
          <w:szCs w:val="28"/>
        </w:rPr>
        <w:t xml:space="preserve"> Dental Emergencies Out of </w:t>
      </w:r>
      <w:r w:rsidR="00ED653E">
        <w:rPr>
          <w:rFonts w:ascii="Tahoma" w:hAnsi="Tahoma" w:cs="Tahoma"/>
          <w:b/>
          <w:bCs/>
          <w:sz w:val="28"/>
          <w:szCs w:val="28"/>
        </w:rPr>
        <w:t>Emergency Rooms</w:t>
      </w:r>
      <w:r w:rsidR="00695CD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30921">
        <w:rPr>
          <w:rFonts w:ascii="Tahoma" w:hAnsi="Tahoma" w:cs="Tahoma"/>
          <w:b/>
          <w:bCs/>
          <w:sz w:val="28"/>
          <w:szCs w:val="28"/>
        </w:rPr>
        <w:t xml:space="preserve">During </w:t>
      </w:r>
      <w:r w:rsidR="005D1C4C">
        <w:rPr>
          <w:rFonts w:ascii="Tahoma" w:hAnsi="Tahoma" w:cs="Tahoma"/>
          <w:b/>
          <w:bCs/>
          <w:sz w:val="28"/>
          <w:szCs w:val="28"/>
        </w:rPr>
        <w:t xml:space="preserve">the </w:t>
      </w:r>
      <w:r w:rsidR="00695CDE">
        <w:rPr>
          <w:rFonts w:ascii="Tahoma" w:hAnsi="Tahoma" w:cs="Tahoma"/>
          <w:b/>
          <w:bCs/>
          <w:sz w:val="28"/>
          <w:szCs w:val="28"/>
        </w:rPr>
        <w:t>COVID-19 Pandemic</w:t>
      </w:r>
      <w:r w:rsidR="003E71C2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3BF930C" w14:textId="1C20FEE3" w:rsidR="001D413E" w:rsidRDefault="001D413E" w:rsidP="00182C32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103AEB7F" w14:textId="6258EAC3" w:rsidR="00695CDE" w:rsidRDefault="00B37B29" w:rsidP="00182C32">
      <w:pPr>
        <w:jc w:val="center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>MouthWatch LLC’s</w:t>
      </w:r>
      <w:r w:rsidR="00695CDE">
        <w:rPr>
          <w:rFonts w:ascii="Tahoma" w:hAnsi="Tahoma" w:cs="Tahoma"/>
          <w:b/>
          <w:bCs/>
          <w:i/>
        </w:rPr>
        <w:t xml:space="preserve"> Complete Teledentistry Platform, T</w:t>
      </w:r>
      <w:r w:rsidR="00677EEC">
        <w:rPr>
          <w:rFonts w:ascii="Tahoma" w:hAnsi="Tahoma" w:cs="Tahoma"/>
          <w:b/>
          <w:bCs/>
          <w:i/>
        </w:rPr>
        <w:t>eleDent</w:t>
      </w:r>
      <w:r w:rsidR="00695CDE">
        <w:rPr>
          <w:rFonts w:ascii="Tahoma" w:hAnsi="Tahoma" w:cs="Tahoma"/>
          <w:b/>
          <w:bCs/>
          <w:i/>
        </w:rPr>
        <w:t>™</w:t>
      </w:r>
      <w:r w:rsidR="00677EEC">
        <w:rPr>
          <w:rFonts w:ascii="Tahoma" w:hAnsi="Tahoma" w:cs="Tahoma"/>
          <w:b/>
          <w:bCs/>
          <w:i/>
        </w:rPr>
        <w:t xml:space="preserve"> </w:t>
      </w:r>
    </w:p>
    <w:p w14:paraId="12819362" w14:textId="4B6543BA" w:rsidR="00677EEC" w:rsidRDefault="00695CDE" w:rsidP="00182C32">
      <w:pPr>
        <w:jc w:val="center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Enables </w:t>
      </w:r>
      <w:r w:rsidR="00830DF1">
        <w:rPr>
          <w:rFonts w:ascii="Tahoma" w:hAnsi="Tahoma" w:cs="Tahoma"/>
          <w:b/>
          <w:bCs/>
          <w:i/>
        </w:rPr>
        <w:t xml:space="preserve">Safe and </w:t>
      </w:r>
      <w:r w:rsidR="005D1C4C">
        <w:rPr>
          <w:rFonts w:ascii="Tahoma" w:hAnsi="Tahoma" w:cs="Tahoma"/>
          <w:b/>
          <w:bCs/>
          <w:i/>
        </w:rPr>
        <w:t>Highly Effective</w:t>
      </w:r>
      <w:r w:rsidR="00B15169">
        <w:rPr>
          <w:rFonts w:ascii="Tahoma" w:hAnsi="Tahoma" w:cs="Tahoma"/>
          <w:b/>
          <w:bCs/>
          <w:i/>
        </w:rPr>
        <w:t xml:space="preserve"> </w:t>
      </w:r>
      <w:r>
        <w:rPr>
          <w:rFonts w:ascii="Tahoma" w:hAnsi="Tahoma" w:cs="Tahoma"/>
          <w:b/>
          <w:bCs/>
          <w:i/>
        </w:rPr>
        <w:t xml:space="preserve">Virtual </w:t>
      </w:r>
      <w:r w:rsidR="00634B01">
        <w:rPr>
          <w:rFonts w:ascii="Tahoma" w:hAnsi="Tahoma" w:cs="Tahoma"/>
          <w:b/>
          <w:bCs/>
          <w:i/>
        </w:rPr>
        <w:t xml:space="preserve">Dental </w:t>
      </w:r>
      <w:r>
        <w:rPr>
          <w:rFonts w:ascii="Tahoma" w:hAnsi="Tahoma" w:cs="Tahoma"/>
          <w:b/>
          <w:bCs/>
          <w:i/>
        </w:rPr>
        <w:t>Triage</w:t>
      </w:r>
      <w:r w:rsidR="00677EEC">
        <w:rPr>
          <w:rFonts w:ascii="Tahoma" w:hAnsi="Tahoma" w:cs="Tahoma"/>
          <w:b/>
          <w:bCs/>
          <w:i/>
        </w:rPr>
        <w:t xml:space="preserve"> </w:t>
      </w:r>
    </w:p>
    <w:p w14:paraId="3FE3179B" w14:textId="77777777" w:rsidR="00A37076" w:rsidRDefault="00A37076" w:rsidP="00182C3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B0F0C2" w14:textId="0592C165" w:rsidR="00E62F5C" w:rsidRPr="00E73FAF" w:rsidRDefault="00182C32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Metuchen, NJ – </w:t>
      </w:r>
      <w:r w:rsidR="00B30921">
        <w:rPr>
          <w:rFonts w:ascii="Tahoma" w:hAnsi="Tahoma" w:cs="Tahoma"/>
          <w:b/>
          <w:bCs/>
          <w:color w:val="000000" w:themeColor="text1"/>
          <w:sz w:val="22"/>
          <w:szCs w:val="22"/>
        </w:rPr>
        <w:t>May 7th</w:t>
      </w:r>
      <w:r w:rsidR="00A95F32"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>,</w:t>
      </w:r>
      <w:r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20</w:t>
      </w:r>
      <w:r w:rsidR="00A95F32"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>20</w:t>
      </w:r>
      <w:r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– </w:t>
      </w:r>
      <w:r w:rsidR="0048128C" w:rsidRPr="00E73FAF">
        <w:rPr>
          <w:rFonts w:ascii="Tahoma" w:hAnsi="Tahoma" w:cs="Tahoma"/>
          <w:color w:val="000000" w:themeColor="text1"/>
          <w:sz w:val="22"/>
          <w:szCs w:val="22"/>
        </w:rPr>
        <w:t>Thanks to its</w:t>
      </w:r>
      <w:r w:rsidR="0048128C"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15169" w:rsidRPr="00E73FAF">
        <w:rPr>
          <w:rFonts w:ascii="Tahoma" w:hAnsi="Tahoma" w:cs="Tahoma"/>
          <w:color w:val="000000" w:themeColor="text1"/>
          <w:sz w:val="22"/>
          <w:szCs w:val="22"/>
        </w:rPr>
        <w:t xml:space="preserve">TeleDent™ all-in-one teledentistry platform,  MouthWatch LLC is </w:t>
      </w:r>
      <w:r w:rsidR="00A37076" w:rsidRPr="00E73FAF">
        <w:rPr>
          <w:rFonts w:ascii="Tahoma" w:hAnsi="Tahoma" w:cs="Tahoma"/>
          <w:color w:val="000000" w:themeColor="text1"/>
          <w:sz w:val="22"/>
          <w:szCs w:val="22"/>
        </w:rPr>
        <w:t>help</w:t>
      </w:r>
      <w:r w:rsidR="00B15169" w:rsidRPr="00E73FAF">
        <w:rPr>
          <w:rFonts w:ascii="Tahoma" w:hAnsi="Tahoma" w:cs="Tahoma"/>
          <w:color w:val="000000" w:themeColor="text1"/>
          <w:sz w:val="22"/>
          <w:szCs w:val="22"/>
        </w:rPr>
        <w:t>ing</w:t>
      </w:r>
      <w:r w:rsidR="00A37076" w:rsidRPr="00E73FAF">
        <w:rPr>
          <w:rFonts w:ascii="Tahoma" w:hAnsi="Tahoma" w:cs="Tahoma"/>
          <w:color w:val="000000" w:themeColor="text1"/>
          <w:sz w:val="22"/>
          <w:szCs w:val="22"/>
        </w:rPr>
        <w:t xml:space="preserve"> dental offices deliver urgent care </w:t>
      </w:r>
      <w:r w:rsidR="006C0DDD" w:rsidRPr="00E73FAF">
        <w:rPr>
          <w:rFonts w:ascii="Tahoma" w:hAnsi="Tahoma" w:cs="Tahoma"/>
          <w:color w:val="000000" w:themeColor="text1"/>
          <w:sz w:val="22"/>
          <w:szCs w:val="22"/>
        </w:rPr>
        <w:t xml:space="preserve">to their patients 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 xml:space="preserve">and 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 xml:space="preserve">keep them out of 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 xml:space="preserve">hospital emergency 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>rooms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37076" w:rsidRPr="00E73FAF">
        <w:rPr>
          <w:rFonts w:ascii="Tahoma" w:hAnsi="Tahoma" w:cs="Tahoma"/>
          <w:color w:val="000000" w:themeColor="text1"/>
          <w:sz w:val="22"/>
          <w:szCs w:val="22"/>
        </w:rPr>
        <w:t>during the coronavirus pandemic.</w:t>
      </w:r>
      <w:r w:rsidR="006603D5" w:rsidRPr="00E73FA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58E35FE9" w14:textId="25E3513A" w:rsidR="006C0DDD" w:rsidRPr="00E73FAF" w:rsidRDefault="006C0DDD" w:rsidP="00404BC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2F5A63F1" w14:textId="41E9C6F4" w:rsidR="00404BC0" w:rsidRPr="00E73FAF" w:rsidRDefault="006C0DDD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>According to MouthWatch Founder and CEO Brant Herman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 xml:space="preserve">, “With the American Dental Association 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 xml:space="preserve">and the Centers for Disease Control 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 xml:space="preserve">strongly recommending that dental offices 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>close down with the exception of urgent care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 xml:space="preserve">, practice owners are left wondering how to provide </w:t>
      </w:r>
      <w:r w:rsidR="00F55023" w:rsidRPr="00E73FAF">
        <w:rPr>
          <w:rFonts w:ascii="Tahoma" w:hAnsi="Tahoma" w:cs="Tahoma"/>
          <w:color w:val="000000" w:themeColor="text1"/>
          <w:sz w:val="22"/>
          <w:szCs w:val="22"/>
        </w:rPr>
        <w:t xml:space="preserve">emergency 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>care while protecting their patients and their teams. We believe th</w:t>
      </w:r>
      <w:r w:rsidR="00B15169" w:rsidRPr="00E73FAF">
        <w:rPr>
          <w:rFonts w:ascii="Tahoma" w:hAnsi="Tahoma" w:cs="Tahoma"/>
          <w:color w:val="000000" w:themeColor="text1"/>
          <w:sz w:val="22"/>
          <w:szCs w:val="22"/>
        </w:rPr>
        <w:t>at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 xml:space="preserve"> TeleDent is an effective </w:t>
      </w:r>
      <w:r w:rsidR="00001CE0" w:rsidRPr="00E73FAF">
        <w:rPr>
          <w:rFonts w:ascii="Tahoma" w:hAnsi="Tahoma" w:cs="Tahoma"/>
          <w:color w:val="000000" w:themeColor="text1"/>
          <w:sz w:val="22"/>
          <w:szCs w:val="22"/>
        </w:rPr>
        <w:t>tool to</w:t>
      </w:r>
      <w:r w:rsidR="00E73FAF" w:rsidRPr="00E73FAF">
        <w:rPr>
          <w:rFonts w:ascii="Tahoma" w:hAnsi="Tahoma" w:cs="Tahoma"/>
          <w:color w:val="000000" w:themeColor="text1"/>
          <w:sz w:val="22"/>
          <w:szCs w:val="22"/>
        </w:rPr>
        <w:t xml:space="preserve"> safely </w:t>
      </w:r>
      <w:r w:rsidR="00001CE0" w:rsidRPr="00E73FAF">
        <w:rPr>
          <w:rFonts w:ascii="Tahoma" w:hAnsi="Tahoma" w:cs="Tahoma"/>
          <w:color w:val="000000" w:themeColor="text1"/>
          <w:sz w:val="22"/>
          <w:szCs w:val="22"/>
        </w:rPr>
        <w:t xml:space="preserve">maintain patient connections </w:t>
      </w:r>
      <w:r w:rsidR="00F55023" w:rsidRPr="00E73FAF">
        <w:rPr>
          <w:rFonts w:ascii="Tahoma" w:hAnsi="Tahoma" w:cs="Tahoma"/>
          <w:color w:val="000000" w:themeColor="text1"/>
          <w:sz w:val="22"/>
          <w:szCs w:val="22"/>
        </w:rPr>
        <w:t xml:space="preserve">and to 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 xml:space="preserve">properly </w:t>
      </w:r>
      <w:r w:rsidR="00F55023" w:rsidRPr="00E73FAF">
        <w:rPr>
          <w:rFonts w:ascii="Tahoma" w:hAnsi="Tahoma" w:cs="Tahoma"/>
          <w:color w:val="000000" w:themeColor="text1"/>
          <w:sz w:val="22"/>
          <w:szCs w:val="22"/>
        </w:rPr>
        <w:t>evaluate</w:t>
      </w:r>
      <w:r w:rsidR="00001CE0" w:rsidRPr="00E73FA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 xml:space="preserve">urgent dental care </w:t>
      </w:r>
      <w:r w:rsidR="00F55023" w:rsidRPr="00E73FAF">
        <w:rPr>
          <w:rFonts w:ascii="Tahoma" w:hAnsi="Tahoma" w:cs="Tahoma"/>
          <w:color w:val="000000" w:themeColor="text1"/>
          <w:sz w:val="22"/>
          <w:szCs w:val="22"/>
        </w:rPr>
        <w:t>situation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>s</w:t>
      </w:r>
      <w:r w:rsidR="00404BC0" w:rsidRPr="00E73FAF">
        <w:rPr>
          <w:rFonts w:ascii="Tahoma" w:hAnsi="Tahoma" w:cs="Tahoma"/>
          <w:color w:val="000000" w:themeColor="text1"/>
          <w:sz w:val="22"/>
          <w:szCs w:val="22"/>
        </w:rPr>
        <w:t>.”</w:t>
      </w:r>
    </w:p>
    <w:p w14:paraId="374CB946" w14:textId="156C80A8" w:rsidR="004E49F6" w:rsidRPr="00E73FAF" w:rsidRDefault="004E49F6" w:rsidP="00606142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88EB0A8" w14:textId="51494C8B" w:rsidR="004E49F6" w:rsidRPr="00E73FAF" w:rsidRDefault="00634B01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>What’s more, d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 xml:space="preserve">ental emergencies have always presented a problem for hospital emergency departments, </w:t>
      </w:r>
      <w:r w:rsidR="00697485">
        <w:rPr>
          <w:rFonts w:ascii="Tahoma" w:hAnsi="Tahoma" w:cs="Tahoma"/>
          <w:color w:val="000000" w:themeColor="text1"/>
          <w:sz w:val="22"/>
          <w:szCs w:val="22"/>
        </w:rPr>
        <w:t xml:space="preserve">many of 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>which are ill-equipped to treat them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 in the first place.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 xml:space="preserve"> This 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persistent 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 xml:space="preserve">problem has been compounded by the influx of 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ER 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>patients caused by COVID-19.</w:t>
      </w:r>
    </w:p>
    <w:p w14:paraId="4DA6B180" w14:textId="77777777" w:rsidR="004E49F6" w:rsidRPr="00E73FAF" w:rsidRDefault="004E49F6" w:rsidP="00606142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D797DBA" w14:textId="040A4C70" w:rsidR="00634B01" w:rsidRPr="00E73FAF" w:rsidRDefault="004E49F6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“With TeleDent, most dental emergencies can be evaluated remotely”, explains Herman. 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“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>Den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t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>ists can easily prescribe antibiotics and pain medication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 xml:space="preserve"> – which is </w:t>
      </w:r>
    </w:p>
    <w:p w14:paraId="7E9078C8" w14:textId="2BBCD86E" w:rsidR="004E49F6" w:rsidRPr="00E73FAF" w:rsidRDefault="005D1C4C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>t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ypically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>,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 xml:space="preserve"> all that an ER can do anyway.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>The</w:t>
      </w:r>
      <w:r w:rsidR="00606142" w:rsidRPr="00E73FAF">
        <w:rPr>
          <w:rFonts w:ascii="Tahoma" w:hAnsi="Tahoma" w:cs="Tahoma"/>
          <w:color w:val="000000" w:themeColor="text1"/>
          <w:sz w:val="22"/>
          <w:szCs w:val="22"/>
        </w:rPr>
        <w:t>n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>, f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ollow-up care then can be scheduled</w:t>
      </w:r>
      <w:r w:rsidR="004E49F6" w:rsidRPr="00E73FA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in a fully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C262E" w:rsidRPr="00E73FAF">
        <w:rPr>
          <w:rFonts w:ascii="Tahoma" w:hAnsi="Tahoma" w:cs="Tahoma"/>
          <w:color w:val="000000" w:themeColor="text1"/>
          <w:sz w:val="22"/>
          <w:szCs w:val="22"/>
        </w:rPr>
        <w:t>equipped dental office using very stringent infection control procedures.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 xml:space="preserve"> In the case of obstructed breathing, the patient would be told to go to the local ER </w:t>
      </w:r>
      <w:r w:rsidR="00E73FAF">
        <w:rPr>
          <w:rFonts w:ascii="Tahoma" w:hAnsi="Tahoma" w:cs="Tahoma"/>
          <w:color w:val="000000" w:themeColor="text1"/>
          <w:sz w:val="22"/>
          <w:szCs w:val="22"/>
        </w:rPr>
        <w:t>or</w:t>
      </w:r>
      <w:r w:rsidR="00EA6A6B" w:rsidRPr="00E73FAF">
        <w:rPr>
          <w:rFonts w:ascii="Tahoma" w:hAnsi="Tahoma" w:cs="Tahoma"/>
          <w:color w:val="000000" w:themeColor="text1"/>
          <w:sz w:val="22"/>
          <w:szCs w:val="22"/>
        </w:rPr>
        <w:t xml:space="preserve"> to call an ambulance.”</w:t>
      </w:r>
    </w:p>
    <w:p w14:paraId="63F82A97" w14:textId="77777777" w:rsidR="00E73FAF" w:rsidRPr="00E73FAF" w:rsidRDefault="00E73FAF" w:rsidP="00E73FAF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b/>
          <w:bCs/>
          <w:color w:val="000000" w:themeColor="text1"/>
          <w:sz w:val="22"/>
          <w:szCs w:val="22"/>
        </w:rPr>
        <w:t>-more-</w:t>
      </w:r>
    </w:p>
    <w:p w14:paraId="2E4C7627" w14:textId="77777777" w:rsidR="00404BC0" w:rsidRPr="00E73FAF" w:rsidRDefault="00404BC0" w:rsidP="00CE1E9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67BD3F1" w14:textId="2C84C2EC" w:rsidR="00404BC0" w:rsidRPr="00E73FAF" w:rsidRDefault="00F55023" w:rsidP="002000E0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lastRenderedPageBreak/>
        <w:t>TeleDent’s secure, cloud-based technology includes the following feature</w:t>
      </w:r>
      <w:r w:rsidR="00634B01" w:rsidRPr="00E73FAF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 to enable virtual screening and consultations:</w:t>
      </w:r>
    </w:p>
    <w:p w14:paraId="1CAFE0E9" w14:textId="39B8ED7E" w:rsidR="006C0DDD" w:rsidRPr="00E73FAF" w:rsidRDefault="00404BC0" w:rsidP="00CE1E90">
      <w:pPr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14:paraId="4FBB9167" w14:textId="6DD00D99" w:rsidR="007C262E" w:rsidRPr="00E73FAF" w:rsidRDefault="00404BC0" w:rsidP="00456414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73FAF">
        <w:rPr>
          <w:rFonts w:ascii="Tahoma" w:hAnsi="Tahoma" w:cs="Tahoma"/>
          <w:b/>
          <w:bCs/>
          <w:sz w:val="22"/>
          <w:szCs w:val="22"/>
        </w:rPr>
        <w:t xml:space="preserve">Patient Portal: </w:t>
      </w:r>
      <w:r w:rsidRPr="00E73FAF">
        <w:rPr>
          <w:rFonts w:ascii="Tahoma" w:hAnsi="Tahoma" w:cs="Tahoma"/>
          <w:sz w:val="22"/>
          <w:szCs w:val="22"/>
        </w:rPr>
        <w:t xml:space="preserve">Enables dentists to </w:t>
      </w:r>
      <w:r w:rsidR="00001CE0" w:rsidRPr="00E73FAF">
        <w:rPr>
          <w:rFonts w:ascii="Tahoma" w:hAnsi="Tahoma" w:cs="Tahoma"/>
          <w:sz w:val="22"/>
          <w:szCs w:val="22"/>
        </w:rPr>
        <w:t xml:space="preserve">securely and easily communicate directly with their patients, </w:t>
      </w:r>
      <w:r w:rsidRPr="00E73FAF">
        <w:rPr>
          <w:rFonts w:ascii="Tahoma" w:hAnsi="Tahoma" w:cs="Tahoma"/>
          <w:sz w:val="22"/>
          <w:szCs w:val="22"/>
        </w:rPr>
        <w:t xml:space="preserve">without </w:t>
      </w:r>
      <w:r w:rsidR="00CE1E90" w:rsidRPr="00E73FAF">
        <w:rPr>
          <w:rFonts w:ascii="Tahoma" w:hAnsi="Tahoma" w:cs="Tahoma"/>
          <w:sz w:val="22"/>
          <w:szCs w:val="22"/>
        </w:rPr>
        <w:t xml:space="preserve">requiring them to </w:t>
      </w:r>
      <w:r w:rsidRPr="00E73FAF">
        <w:rPr>
          <w:rFonts w:ascii="Tahoma" w:hAnsi="Tahoma" w:cs="Tahoma"/>
          <w:sz w:val="22"/>
          <w:szCs w:val="22"/>
        </w:rPr>
        <w:t>com</w:t>
      </w:r>
      <w:r w:rsidR="00CE1E90" w:rsidRPr="00E73FAF">
        <w:rPr>
          <w:rFonts w:ascii="Tahoma" w:hAnsi="Tahoma" w:cs="Tahoma"/>
          <w:sz w:val="22"/>
          <w:szCs w:val="22"/>
        </w:rPr>
        <w:t xml:space="preserve">e </w:t>
      </w:r>
      <w:r w:rsidRPr="00E73FAF">
        <w:rPr>
          <w:rFonts w:ascii="Tahoma" w:hAnsi="Tahoma" w:cs="Tahoma"/>
          <w:sz w:val="22"/>
          <w:szCs w:val="22"/>
        </w:rPr>
        <w:t>to the office.</w:t>
      </w:r>
      <w:r w:rsidR="00001CE0" w:rsidRPr="00E73FAF">
        <w:rPr>
          <w:rFonts w:ascii="Tahoma" w:hAnsi="Tahoma" w:cs="Tahoma"/>
          <w:sz w:val="22"/>
          <w:szCs w:val="22"/>
        </w:rPr>
        <w:t xml:space="preserve"> Patients or </w:t>
      </w:r>
      <w:r w:rsidR="007C262E" w:rsidRPr="00E73FAF">
        <w:rPr>
          <w:rFonts w:ascii="Tahoma" w:hAnsi="Tahoma" w:cs="Tahoma"/>
          <w:sz w:val="22"/>
          <w:szCs w:val="22"/>
        </w:rPr>
        <w:t xml:space="preserve">other healthcare </w:t>
      </w:r>
      <w:r w:rsidR="00001CE0" w:rsidRPr="00E73FAF">
        <w:rPr>
          <w:rFonts w:ascii="Tahoma" w:hAnsi="Tahoma" w:cs="Tahoma"/>
          <w:sz w:val="22"/>
          <w:szCs w:val="22"/>
        </w:rPr>
        <w:t xml:space="preserve">providers can </w:t>
      </w:r>
      <w:r w:rsidR="00634B01" w:rsidRPr="00E73FAF">
        <w:rPr>
          <w:rFonts w:ascii="Tahoma" w:hAnsi="Tahoma" w:cs="Tahoma"/>
          <w:sz w:val="22"/>
          <w:szCs w:val="22"/>
        </w:rPr>
        <w:t xml:space="preserve">also </w:t>
      </w:r>
      <w:r w:rsidR="00001CE0" w:rsidRPr="00E73FAF">
        <w:rPr>
          <w:rFonts w:ascii="Tahoma" w:hAnsi="Tahoma" w:cs="Tahoma"/>
          <w:sz w:val="22"/>
          <w:szCs w:val="22"/>
        </w:rPr>
        <w:t>share images, videos, files and more.</w:t>
      </w:r>
    </w:p>
    <w:p w14:paraId="3F4777BE" w14:textId="77777777" w:rsidR="00404BC0" w:rsidRPr="00E73FAF" w:rsidRDefault="00404BC0" w:rsidP="00404BC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26EA21A3" w14:textId="4322BF14" w:rsidR="00404BC0" w:rsidRPr="00E73FAF" w:rsidRDefault="00404BC0" w:rsidP="00CE1E90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73FAF">
        <w:rPr>
          <w:rFonts w:ascii="Tahoma" w:hAnsi="Tahoma" w:cs="Tahoma"/>
          <w:b/>
          <w:bCs/>
          <w:sz w:val="22"/>
          <w:szCs w:val="22"/>
        </w:rPr>
        <w:t>V</w:t>
      </w:r>
      <w:r w:rsidR="00CE1E90" w:rsidRPr="00E73FAF">
        <w:rPr>
          <w:rFonts w:ascii="Tahoma" w:hAnsi="Tahoma" w:cs="Tahoma"/>
          <w:b/>
          <w:bCs/>
          <w:sz w:val="22"/>
          <w:szCs w:val="22"/>
        </w:rPr>
        <w:t xml:space="preserve">irtual </w:t>
      </w:r>
      <w:r w:rsidR="00634B01" w:rsidRPr="00E73FAF">
        <w:rPr>
          <w:rFonts w:ascii="Tahoma" w:hAnsi="Tahoma" w:cs="Tahoma"/>
          <w:b/>
          <w:bCs/>
          <w:sz w:val="22"/>
          <w:szCs w:val="22"/>
        </w:rPr>
        <w:t xml:space="preserve">Live </w:t>
      </w:r>
      <w:r w:rsidR="00CE1E90" w:rsidRPr="00E73FAF">
        <w:rPr>
          <w:rFonts w:ascii="Tahoma" w:hAnsi="Tahoma" w:cs="Tahoma"/>
          <w:b/>
          <w:bCs/>
          <w:sz w:val="22"/>
          <w:szCs w:val="22"/>
        </w:rPr>
        <w:t>Consultations:</w:t>
      </w:r>
      <w:r w:rsidR="00CE1E90" w:rsidRPr="00E73FAF">
        <w:rPr>
          <w:rFonts w:ascii="Tahoma" w:hAnsi="Tahoma" w:cs="Tahoma"/>
          <w:sz w:val="22"/>
          <w:szCs w:val="22"/>
        </w:rPr>
        <w:t xml:space="preserve"> TeleDent</w:t>
      </w:r>
      <w:r w:rsidR="00F55023" w:rsidRPr="00E73FAF">
        <w:rPr>
          <w:rFonts w:ascii="Tahoma" w:hAnsi="Tahoma" w:cs="Tahoma"/>
          <w:sz w:val="22"/>
          <w:szCs w:val="22"/>
        </w:rPr>
        <w:t>-equipped dentists</w:t>
      </w:r>
      <w:r w:rsidR="00CE1E90" w:rsidRPr="00E73FAF">
        <w:rPr>
          <w:rFonts w:ascii="Tahoma" w:hAnsi="Tahoma" w:cs="Tahoma"/>
          <w:sz w:val="22"/>
          <w:szCs w:val="22"/>
        </w:rPr>
        <w:t xml:space="preserve"> can u</w:t>
      </w:r>
      <w:r w:rsidRPr="00E73FAF">
        <w:rPr>
          <w:rFonts w:ascii="Tahoma" w:hAnsi="Tahoma" w:cs="Tahoma"/>
          <w:sz w:val="22"/>
          <w:szCs w:val="22"/>
        </w:rPr>
        <w:t xml:space="preserve">se secure live video to provide </w:t>
      </w:r>
      <w:r w:rsidR="00CE1E90" w:rsidRPr="00E73FAF">
        <w:rPr>
          <w:rFonts w:ascii="Tahoma" w:hAnsi="Tahoma" w:cs="Tahoma"/>
          <w:sz w:val="22"/>
          <w:szCs w:val="22"/>
        </w:rPr>
        <w:t xml:space="preserve">personalized </w:t>
      </w:r>
      <w:r w:rsidRPr="00E73FAF">
        <w:rPr>
          <w:rFonts w:ascii="Tahoma" w:hAnsi="Tahoma" w:cs="Tahoma"/>
          <w:sz w:val="22"/>
          <w:szCs w:val="22"/>
        </w:rPr>
        <w:t xml:space="preserve">virtual </w:t>
      </w:r>
      <w:r w:rsidR="00CE1E90" w:rsidRPr="00E73FAF">
        <w:rPr>
          <w:rFonts w:ascii="Tahoma" w:hAnsi="Tahoma" w:cs="Tahoma"/>
          <w:sz w:val="22"/>
          <w:szCs w:val="22"/>
        </w:rPr>
        <w:t xml:space="preserve">patient </w:t>
      </w:r>
      <w:r w:rsidRPr="00E73FAF">
        <w:rPr>
          <w:rFonts w:ascii="Tahoma" w:hAnsi="Tahoma" w:cs="Tahoma"/>
          <w:sz w:val="22"/>
          <w:szCs w:val="22"/>
        </w:rPr>
        <w:t>consultations or more in-depth screenings.</w:t>
      </w:r>
    </w:p>
    <w:p w14:paraId="051BD044" w14:textId="77777777" w:rsidR="00404BC0" w:rsidRPr="00E73FAF" w:rsidRDefault="00404BC0" w:rsidP="00404BC0">
      <w:pPr>
        <w:rPr>
          <w:rFonts w:ascii="Tahoma" w:hAnsi="Tahoma" w:cs="Tahoma"/>
          <w:sz w:val="22"/>
          <w:szCs w:val="22"/>
        </w:rPr>
      </w:pPr>
    </w:p>
    <w:p w14:paraId="0F51F4B6" w14:textId="20D04FFC" w:rsidR="00404BC0" w:rsidRPr="00E73FAF" w:rsidRDefault="00001CE0" w:rsidP="00CE1E90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73FAF">
        <w:rPr>
          <w:rFonts w:ascii="Tahoma" w:hAnsi="Tahoma" w:cs="Tahoma"/>
          <w:b/>
          <w:bCs/>
          <w:sz w:val="22"/>
          <w:szCs w:val="22"/>
        </w:rPr>
        <w:t>Provider</w:t>
      </w:r>
      <w:r w:rsidR="00CE1E90" w:rsidRPr="00E73FAF">
        <w:rPr>
          <w:rFonts w:ascii="Tahoma" w:hAnsi="Tahoma" w:cs="Tahoma"/>
          <w:b/>
          <w:bCs/>
          <w:sz w:val="22"/>
          <w:szCs w:val="22"/>
        </w:rPr>
        <w:t xml:space="preserve"> Messaging: </w:t>
      </w:r>
      <w:r w:rsidR="00CE1E90" w:rsidRPr="00E73FAF">
        <w:rPr>
          <w:rFonts w:ascii="Tahoma" w:hAnsi="Tahoma" w:cs="Tahoma"/>
          <w:sz w:val="22"/>
          <w:szCs w:val="22"/>
        </w:rPr>
        <w:t xml:space="preserve">Quick, convenient and secure </w:t>
      </w:r>
      <w:r w:rsidR="00404BC0" w:rsidRPr="00E73FAF">
        <w:rPr>
          <w:rFonts w:ascii="Tahoma" w:hAnsi="Tahoma" w:cs="Tahoma"/>
          <w:sz w:val="22"/>
          <w:szCs w:val="22"/>
        </w:rPr>
        <w:t xml:space="preserve">messaging </w:t>
      </w:r>
      <w:r w:rsidRPr="00E73FAF">
        <w:rPr>
          <w:rFonts w:ascii="Tahoma" w:hAnsi="Tahoma" w:cs="Tahoma"/>
          <w:sz w:val="22"/>
          <w:szCs w:val="22"/>
        </w:rPr>
        <w:t xml:space="preserve">allows </w:t>
      </w:r>
      <w:r w:rsidR="007C262E" w:rsidRPr="00E73FAF">
        <w:rPr>
          <w:rFonts w:ascii="Tahoma" w:hAnsi="Tahoma" w:cs="Tahoma"/>
          <w:sz w:val="22"/>
          <w:szCs w:val="22"/>
        </w:rPr>
        <w:t xml:space="preserve">healthcare </w:t>
      </w:r>
      <w:r w:rsidRPr="00E73FAF">
        <w:rPr>
          <w:rFonts w:ascii="Tahoma" w:hAnsi="Tahoma" w:cs="Tahoma"/>
          <w:sz w:val="22"/>
          <w:szCs w:val="22"/>
        </w:rPr>
        <w:t xml:space="preserve">providers working remotely to </w:t>
      </w:r>
      <w:r w:rsidR="00404BC0" w:rsidRPr="00E73FAF">
        <w:rPr>
          <w:rFonts w:ascii="Tahoma" w:hAnsi="Tahoma" w:cs="Tahoma"/>
          <w:sz w:val="22"/>
          <w:szCs w:val="22"/>
        </w:rPr>
        <w:t>help screen patients before scheduling an office visit</w:t>
      </w:r>
      <w:r w:rsidR="00F55023" w:rsidRPr="00E73FAF">
        <w:rPr>
          <w:rFonts w:ascii="Tahoma" w:hAnsi="Tahoma" w:cs="Tahoma"/>
          <w:sz w:val="22"/>
          <w:szCs w:val="22"/>
        </w:rPr>
        <w:t xml:space="preserve"> or </w:t>
      </w:r>
      <w:r w:rsidR="00EA6A6B" w:rsidRPr="00E73FAF">
        <w:rPr>
          <w:rFonts w:ascii="Tahoma" w:hAnsi="Tahoma" w:cs="Tahoma"/>
          <w:sz w:val="22"/>
          <w:szCs w:val="22"/>
        </w:rPr>
        <w:t xml:space="preserve">a justified </w:t>
      </w:r>
      <w:r w:rsidR="00F55023" w:rsidRPr="00E73FAF">
        <w:rPr>
          <w:rFonts w:ascii="Tahoma" w:hAnsi="Tahoma" w:cs="Tahoma"/>
          <w:sz w:val="22"/>
          <w:szCs w:val="22"/>
        </w:rPr>
        <w:t>trip to the ER</w:t>
      </w:r>
      <w:r w:rsidR="00EA6A6B" w:rsidRPr="00E73FAF">
        <w:rPr>
          <w:rFonts w:ascii="Tahoma" w:hAnsi="Tahoma" w:cs="Tahoma"/>
          <w:sz w:val="22"/>
          <w:szCs w:val="22"/>
        </w:rPr>
        <w:t>.</w:t>
      </w:r>
      <w:r w:rsidR="00404BC0" w:rsidRPr="00E73FAF">
        <w:rPr>
          <w:rFonts w:ascii="Tahoma" w:hAnsi="Tahoma" w:cs="Tahoma"/>
          <w:sz w:val="22"/>
          <w:szCs w:val="22"/>
        </w:rPr>
        <w:t xml:space="preserve"> </w:t>
      </w:r>
    </w:p>
    <w:p w14:paraId="378B0C67" w14:textId="77777777" w:rsidR="00404BC0" w:rsidRPr="00E73FAF" w:rsidRDefault="00404BC0" w:rsidP="00606142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231DFD86" w14:textId="1E48B0FD" w:rsidR="00404BC0" w:rsidRPr="00E73FAF" w:rsidRDefault="00634B01" w:rsidP="007C262E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E73FAF">
        <w:rPr>
          <w:rFonts w:ascii="Tahoma" w:hAnsi="Tahoma" w:cs="Tahoma"/>
          <w:b/>
          <w:bCs/>
          <w:sz w:val="22"/>
          <w:szCs w:val="22"/>
        </w:rPr>
        <w:t>Smart Phone-Friendly</w:t>
      </w:r>
      <w:r w:rsidR="005F262C" w:rsidRPr="00E73FAF">
        <w:rPr>
          <w:rFonts w:ascii="Tahoma" w:hAnsi="Tahoma" w:cs="Tahoma"/>
          <w:b/>
          <w:bCs/>
          <w:sz w:val="22"/>
          <w:szCs w:val="22"/>
        </w:rPr>
        <w:t>:</w:t>
      </w:r>
      <w:r w:rsidR="005F262C" w:rsidRPr="00E73FAF">
        <w:rPr>
          <w:rFonts w:ascii="Tahoma" w:hAnsi="Tahoma" w:cs="Tahoma"/>
          <w:sz w:val="22"/>
          <w:szCs w:val="22"/>
        </w:rPr>
        <w:t xml:space="preserve">  </w:t>
      </w:r>
      <w:r w:rsidR="00DE6B83" w:rsidRPr="00E73FAF">
        <w:rPr>
          <w:rFonts w:ascii="Tahoma" w:hAnsi="Tahoma" w:cs="Tahoma"/>
          <w:sz w:val="22"/>
          <w:szCs w:val="22"/>
        </w:rPr>
        <w:t>Patients can</w:t>
      </w:r>
      <w:r w:rsidR="00B15169" w:rsidRPr="00E73FAF">
        <w:rPr>
          <w:rFonts w:ascii="Tahoma" w:hAnsi="Tahoma" w:cs="Tahoma"/>
          <w:sz w:val="22"/>
          <w:szCs w:val="22"/>
        </w:rPr>
        <w:t xml:space="preserve"> use their smart phones </w:t>
      </w:r>
      <w:r w:rsidR="005F262C" w:rsidRPr="00E73FAF">
        <w:rPr>
          <w:rFonts w:ascii="Tahoma" w:hAnsi="Tahoma" w:cs="Tahoma"/>
          <w:sz w:val="22"/>
          <w:szCs w:val="22"/>
        </w:rPr>
        <w:t xml:space="preserve">to enable remote </w:t>
      </w:r>
      <w:r w:rsidR="00404BC0" w:rsidRPr="00E73FAF">
        <w:rPr>
          <w:rFonts w:ascii="Tahoma" w:hAnsi="Tahoma" w:cs="Tahoma"/>
          <w:sz w:val="22"/>
          <w:szCs w:val="22"/>
        </w:rPr>
        <w:t>clinical evaluation, with images and videos shared through a patient portal.</w:t>
      </w:r>
      <w:r w:rsidR="00DE6B83" w:rsidRPr="00E73FAF">
        <w:rPr>
          <w:rFonts w:ascii="Tahoma" w:hAnsi="Tahoma" w:cs="Tahoma"/>
          <w:sz w:val="22"/>
          <w:szCs w:val="22"/>
        </w:rPr>
        <w:t xml:space="preserve"> Emergency departments can use a smartphone or an intraoral camera if so equipped.</w:t>
      </w:r>
    </w:p>
    <w:p w14:paraId="32BD3C94" w14:textId="20C9C4C5" w:rsidR="005F262C" w:rsidRPr="00E73FAF" w:rsidRDefault="005F262C" w:rsidP="00606142">
      <w:pPr>
        <w:rPr>
          <w:rFonts w:ascii="Tahoma" w:hAnsi="Tahoma" w:cs="Tahoma"/>
          <w:sz w:val="22"/>
          <w:szCs w:val="22"/>
        </w:rPr>
      </w:pPr>
    </w:p>
    <w:p w14:paraId="6F82AAF7" w14:textId="24252AC1" w:rsidR="005D1C4C" w:rsidRDefault="009876C7" w:rsidP="009876C7">
      <w:pPr>
        <w:spacing w:line="360" w:lineRule="auto"/>
        <w:rPr>
          <w:rFonts w:ascii="Tahoma" w:hAnsi="Tahoma" w:cs="Tahoma"/>
          <w:sz w:val="22"/>
          <w:szCs w:val="22"/>
        </w:rPr>
      </w:pPr>
      <w:r w:rsidRPr="00E73FAF">
        <w:rPr>
          <w:rFonts w:ascii="Tahoma" w:hAnsi="Tahoma" w:cs="Tahoma"/>
          <w:sz w:val="22"/>
          <w:szCs w:val="22"/>
        </w:rPr>
        <w:t>“</w:t>
      </w:r>
      <w:r w:rsidR="005F262C" w:rsidRPr="00E73FAF">
        <w:rPr>
          <w:rFonts w:ascii="Tahoma" w:hAnsi="Tahoma" w:cs="Tahoma"/>
          <w:sz w:val="22"/>
          <w:szCs w:val="22"/>
        </w:rPr>
        <w:t>We</w:t>
      </w:r>
      <w:r w:rsidR="007B4404" w:rsidRPr="00E73FAF">
        <w:rPr>
          <w:rFonts w:ascii="Tahoma" w:hAnsi="Tahoma" w:cs="Tahoma"/>
          <w:sz w:val="22"/>
          <w:szCs w:val="22"/>
        </w:rPr>
        <w:t>’re</w:t>
      </w:r>
      <w:r w:rsidR="005F262C" w:rsidRPr="00E73FAF">
        <w:rPr>
          <w:rFonts w:ascii="Tahoma" w:hAnsi="Tahoma" w:cs="Tahoma"/>
          <w:sz w:val="22"/>
          <w:szCs w:val="22"/>
        </w:rPr>
        <w:t xml:space="preserve"> making it eas</w:t>
      </w:r>
      <w:r w:rsidRPr="00E73FAF">
        <w:rPr>
          <w:rFonts w:ascii="Tahoma" w:hAnsi="Tahoma" w:cs="Tahoma"/>
          <w:sz w:val="22"/>
          <w:szCs w:val="22"/>
        </w:rPr>
        <w:t>ier</w:t>
      </w:r>
      <w:r w:rsidR="005F262C" w:rsidRPr="00E73FAF">
        <w:rPr>
          <w:rFonts w:ascii="Tahoma" w:hAnsi="Tahoma" w:cs="Tahoma"/>
          <w:sz w:val="22"/>
          <w:szCs w:val="22"/>
        </w:rPr>
        <w:t xml:space="preserve"> for dent</w:t>
      </w:r>
      <w:r w:rsidR="00DE6B83" w:rsidRPr="00E73FAF">
        <w:rPr>
          <w:rFonts w:ascii="Tahoma" w:hAnsi="Tahoma" w:cs="Tahoma"/>
          <w:sz w:val="22"/>
          <w:szCs w:val="22"/>
        </w:rPr>
        <w:t xml:space="preserve">al and medical care providers and patients </w:t>
      </w:r>
      <w:r w:rsidR="005F262C" w:rsidRPr="00E73FAF">
        <w:rPr>
          <w:rFonts w:ascii="Tahoma" w:hAnsi="Tahoma" w:cs="Tahoma"/>
          <w:sz w:val="22"/>
          <w:szCs w:val="22"/>
        </w:rPr>
        <w:t xml:space="preserve">to adapt to the new </w:t>
      </w:r>
      <w:r w:rsidR="00606142" w:rsidRPr="00E73FAF">
        <w:rPr>
          <w:rFonts w:ascii="Tahoma" w:hAnsi="Tahoma" w:cs="Tahoma"/>
          <w:sz w:val="22"/>
          <w:szCs w:val="22"/>
        </w:rPr>
        <w:t xml:space="preserve">normal of </w:t>
      </w:r>
      <w:r w:rsidR="00EA6A6B" w:rsidRPr="00E73FAF">
        <w:rPr>
          <w:rFonts w:ascii="Tahoma" w:hAnsi="Tahoma" w:cs="Tahoma"/>
          <w:sz w:val="22"/>
          <w:szCs w:val="22"/>
        </w:rPr>
        <w:t>u</w:t>
      </w:r>
      <w:r w:rsidR="00DE6B83" w:rsidRPr="00E73FAF">
        <w:rPr>
          <w:rFonts w:ascii="Tahoma" w:hAnsi="Tahoma" w:cs="Tahoma"/>
          <w:sz w:val="22"/>
          <w:szCs w:val="22"/>
        </w:rPr>
        <w:t>rgent dental care only</w:t>
      </w:r>
      <w:r w:rsidR="00EA6A6B" w:rsidRPr="00E73FAF">
        <w:rPr>
          <w:rFonts w:ascii="Tahoma" w:hAnsi="Tahoma" w:cs="Tahoma"/>
          <w:sz w:val="22"/>
          <w:szCs w:val="22"/>
        </w:rPr>
        <w:t xml:space="preserve"> </w:t>
      </w:r>
      <w:r w:rsidR="005F262C" w:rsidRPr="00E73FAF">
        <w:rPr>
          <w:rFonts w:ascii="Tahoma" w:hAnsi="Tahoma" w:cs="Tahoma"/>
          <w:sz w:val="22"/>
          <w:szCs w:val="22"/>
        </w:rPr>
        <w:t>initiated by COVID-19,</w:t>
      </w:r>
      <w:r w:rsidRPr="00E73FAF">
        <w:rPr>
          <w:rFonts w:ascii="Tahoma" w:hAnsi="Tahoma" w:cs="Tahoma"/>
          <w:sz w:val="22"/>
          <w:szCs w:val="22"/>
        </w:rPr>
        <w:t>”</w:t>
      </w:r>
      <w:r w:rsidR="005F262C" w:rsidRPr="00E73FAF">
        <w:rPr>
          <w:rFonts w:ascii="Tahoma" w:hAnsi="Tahoma" w:cs="Tahoma"/>
          <w:sz w:val="22"/>
          <w:szCs w:val="22"/>
        </w:rPr>
        <w:t xml:space="preserve"> explained Herman</w:t>
      </w:r>
      <w:r w:rsidRPr="00E73FAF">
        <w:rPr>
          <w:rFonts w:ascii="Tahoma" w:hAnsi="Tahoma" w:cs="Tahoma"/>
          <w:sz w:val="22"/>
          <w:szCs w:val="22"/>
        </w:rPr>
        <w:t>. “</w:t>
      </w:r>
      <w:r w:rsidR="00DE6B83" w:rsidRPr="00E73FAF">
        <w:rPr>
          <w:rFonts w:ascii="Tahoma" w:hAnsi="Tahoma" w:cs="Tahoma"/>
          <w:sz w:val="22"/>
          <w:szCs w:val="22"/>
        </w:rPr>
        <w:t>For example, w</w:t>
      </w:r>
      <w:r w:rsidRPr="00E73FAF">
        <w:rPr>
          <w:rFonts w:ascii="Tahoma" w:hAnsi="Tahoma" w:cs="Tahoma"/>
          <w:sz w:val="22"/>
          <w:szCs w:val="22"/>
        </w:rPr>
        <w:t>e’</w:t>
      </w:r>
      <w:r w:rsidR="00DE6B83" w:rsidRPr="00E73FAF">
        <w:rPr>
          <w:rFonts w:ascii="Tahoma" w:hAnsi="Tahoma" w:cs="Tahoma"/>
          <w:sz w:val="22"/>
          <w:szCs w:val="22"/>
        </w:rPr>
        <w:t>ve waived the first month licensing fee for TeleDent and also hired additional technical support personnel to fast-track the o</w:t>
      </w:r>
      <w:r w:rsidR="005D1C4C" w:rsidRPr="00E73FAF">
        <w:rPr>
          <w:rFonts w:ascii="Tahoma" w:hAnsi="Tahoma" w:cs="Tahoma"/>
          <w:sz w:val="22"/>
          <w:szCs w:val="22"/>
        </w:rPr>
        <w:t>n</w:t>
      </w:r>
      <w:r w:rsidR="00DE6B83" w:rsidRPr="00E73FAF">
        <w:rPr>
          <w:rFonts w:ascii="Tahoma" w:hAnsi="Tahoma" w:cs="Tahoma"/>
          <w:sz w:val="22"/>
          <w:szCs w:val="22"/>
        </w:rPr>
        <w:t>boarding process.”</w:t>
      </w:r>
      <w:r w:rsidR="007B4404" w:rsidRPr="00E73FAF">
        <w:rPr>
          <w:rFonts w:ascii="Tahoma" w:hAnsi="Tahoma" w:cs="Tahoma"/>
          <w:sz w:val="22"/>
          <w:szCs w:val="22"/>
        </w:rPr>
        <w:t xml:space="preserve"> </w:t>
      </w:r>
    </w:p>
    <w:p w14:paraId="24249F2D" w14:textId="77777777" w:rsidR="00B6365A" w:rsidRDefault="00B6365A" w:rsidP="00E73FAF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F82D4FA" w14:textId="532A4C89" w:rsidR="00677EEC" w:rsidRPr="00B6365A" w:rsidRDefault="005D1C4C" w:rsidP="00E73FAF">
      <w:pPr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E73FAF">
        <w:rPr>
          <w:rFonts w:ascii="Tahoma" w:hAnsi="Tahoma" w:cs="Tahoma"/>
          <w:sz w:val="22"/>
          <w:szCs w:val="22"/>
        </w:rPr>
        <w:t>For more information about Implementing TeleDent during the COVID-19 pandemic, visit.</w:t>
      </w:r>
      <w:r w:rsidR="00E73FAF" w:rsidRPr="00E73FAF">
        <w:rPr>
          <w:sz w:val="22"/>
          <w:szCs w:val="22"/>
        </w:rPr>
        <w:t xml:space="preserve"> </w:t>
      </w:r>
      <w:hyperlink r:id="rId8" w:tgtFrame="_blank" w:history="1">
        <w:r w:rsidR="00E73FAF" w:rsidRPr="00E73FAF">
          <w:rPr>
            <w:rFonts w:ascii="Arial" w:hAnsi="Arial" w:cs="Arial"/>
            <w:color w:val="0000FF"/>
            <w:sz w:val="22"/>
            <w:szCs w:val="22"/>
            <w:u w:val="single"/>
          </w:rPr>
          <w:t>https://www.mouthwatch.com/teledent-software/</w:t>
        </w:r>
      </w:hyperlink>
      <w:r w:rsidR="00E73FAF" w:rsidRPr="00E73FAF">
        <w:rPr>
          <w:sz w:val="22"/>
          <w:szCs w:val="22"/>
        </w:rPr>
        <w:t>.</w:t>
      </w:r>
      <w:r w:rsidR="00B6365A">
        <w:rPr>
          <w:sz w:val="22"/>
          <w:szCs w:val="22"/>
        </w:rPr>
        <w:t xml:space="preserve"> </w:t>
      </w:r>
      <w:r w:rsidR="00B6365A" w:rsidRPr="00B6365A">
        <w:rPr>
          <w:rFonts w:ascii="Tahoma" w:hAnsi="Tahoma" w:cs="Tahoma"/>
          <w:sz w:val="22"/>
          <w:szCs w:val="22"/>
        </w:rPr>
        <w:t xml:space="preserve">Please note: Teledentistry policies vary by state and reimbursement policies vary by insurance carrier. Please check with your state and </w:t>
      </w:r>
      <w:r w:rsidR="00B6365A">
        <w:rPr>
          <w:rFonts w:ascii="Tahoma" w:hAnsi="Tahoma" w:cs="Tahoma"/>
          <w:sz w:val="22"/>
          <w:szCs w:val="22"/>
        </w:rPr>
        <w:t xml:space="preserve">insurance </w:t>
      </w:r>
      <w:r w:rsidR="00B6365A" w:rsidRPr="00B6365A">
        <w:rPr>
          <w:rFonts w:ascii="Tahoma" w:hAnsi="Tahoma" w:cs="Tahoma"/>
          <w:sz w:val="22"/>
          <w:szCs w:val="22"/>
        </w:rPr>
        <w:t>carrier for the most current policies.</w:t>
      </w:r>
    </w:p>
    <w:p w14:paraId="12797CC3" w14:textId="5344D364" w:rsidR="00E73FAF" w:rsidRPr="00E73FAF" w:rsidRDefault="00954F90" w:rsidP="00E73FAF">
      <w:pPr>
        <w:rPr>
          <w:rFonts w:ascii="Tahoma" w:hAnsi="Tahoma" w:cs="Tahoma"/>
          <w:b/>
          <w:sz w:val="22"/>
          <w:szCs w:val="22"/>
        </w:rPr>
      </w:pPr>
      <w:r w:rsidRPr="00E73FAF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</w:p>
    <w:p w14:paraId="677A09F2" w14:textId="4653A8A4" w:rsidR="00900800" w:rsidRPr="00E73FAF" w:rsidRDefault="00900800" w:rsidP="00182C3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E73FAF">
        <w:rPr>
          <w:rFonts w:ascii="Tahoma" w:hAnsi="Tahoma" w:cs="Tahoma"/>
          <w:b/>
          <w:sz w:val="22"/>
          <w:szCs w:val="22"/>
        </w:rPr>
        <w:t>About MouthWatch LLC</w:t>
      </w:r>
    </w:p>
    <w:p w14:paraId="3A2E688C" w14:textId="26C392B0" w:rsidR="00182C32" w:rsidRPr="00E73FAF" w:rsidRDefault="00182C32" w:rsidP="00182C32">
      <w:pPr>
        <w:spacing w:line="360" w:lineRule="auto"/>
        <w:rPr>
          <w:rFonts w:ascii="Tahoma" w:hAnsi="Tahoma" w:cs="Tahoma"/>
          <w:sz w:val="22"/>
          <w:szCs w:val="22"/>
          <w:shd w:val="clear" w:color="auto" w:fill="FFFFFF"/>
        </w:rPr>
      </w:pPr>
      <w:r w:rsidRPr="00E73FAF">
        <w:rPr>
          <w:rFonts w:ascii="Tahoma" w:hAnsi="Tahoma" w:cs="Tahoma"/>
          <w:sz w:val="22"/>
          <w:szCs w:val="22"/>
        </w:rPr>
        <w:t xml:space="preserve">Headquartered in Metuchen, New Jersey, MouthWatch, LLC is a leader in innovative </w:t>
      </w:r>
      <w:r w:rsidR="00600530" w:rsidRPr="00E73FAF">
        <w:rPr>
          <w:rFonts w:ascii="Tahoma" w:hAnsi="Tahoma" w:cs="Tahoma"/>
          <w:sz w:val="22"/>
          <w:szCs w:val="22"/>
        </w:rPr>
        <w:t xml:space="preserve">clinician-focused </w:t>
      </w:r>
      <w:r w:rsidRPr="00E73FAF">
        <w:rPr>
          <w:rFonts w:ascii="Tahoma" w:hAnsi="Tahoma" w:cs="Tahoma"/>
          <w:sz w:val="22"/>
          <w:szCs w:val="22"/>
        </w:rPr>
        <w:t xml:space="preserve">teledentistry solutions, digital case presentation tools and intraoral imaging devices. The company is dedicated to </w:t>
      </w:r>
      <w:r w:rsidRPr="00E73FAF">
        <w:rPr>
          <w:rFonts w:ascii="Tahoma" w:hAnsi="Tahoma" w:cs="Tahoma"/>
          <w:sz w:val="22"/>
          <w:szCs w:val="22"/>
          <w:shd w:val="clear" w:color="auto" w:fill="FFFFFF"/>
        </w:rPr>
        <w:t>finding new ways to constantly improve the dental health experience for both patient and provider.</w:t>
      </w:r>
      <w:r w:rsidR="00E73FAF" w:rsidRPr="00E73FAF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54F90" w:rsidRPr="00E73FAF">
        <w:rPr>
          <w:rFonts w:ascii="Tahoma" w:hAnsi="Tahoma" w:cs="Tahoma"/>
          <w:sz w:val="22"/>
          <w:szCs w:val="22"/>
          <w:shd w:val="clear" w:color="auto" w:fill="FFFFFF"/>
        </w:rPr>
        <w:t xml:space="preserve">For more information, visit </w:t>
      </w:r>
      <w:hyperlink r:id="rId9" w:history="1">
        <w:r w:rsidR="00954F90" w:rsidRPr="00E73FAF">
          <w:rPr>
            <w:rStyle w:val="Hyperlink"/>
            <w:rFonts w:ascii="Tahoma" w:hAnsi="Tahoma" w:cs="Tahoma"/>
            <w:color w:val="002060"/>
            <w:sz w:val="22"/>
            <w:szCs w:val="22"/>
            <w:shd w:val="clear" w:color="auto" w:fill="FFFFFF"/>
          </w:rPr>
          <w:t>www.MouthWatch.com</w:t>
        </w:r>
      </w:hyperlink>
      <w:r w:rsidR="00954F90" w:rsidRPr="00E73FAF">
        <w:rPr>
          <w:rFonts w:ascii="Tahoma" w:hAnsi="Tahoma" w:cs="Tahoma"/>
          <w:color w:val="002060"/>
          <w:sz w:val="22"/>
          <w:szCs w:val="22"/>
          <w:shd w:val="clear" w:color="auto" w:fill="FFFFFF"/>
        </w:rPr>
        <w:t xml:space="preserve"> </w:t>
      </w:r>
      <w:r w:rsidR="00954F90" w:rsidRPr="00E73FAF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33FB49D6" w14:textId="77777777" w:rsidR="00E73FAF" w:rsidRDefault="00E73FAF" w:rsidP="006117A6">
      <w:pPr>
        <w:spacing w:line="360" w:lineRule="auto"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</w:p>
    <w:p w14:paraId="5F947BFC" w14:textId="126E7E98" w:rsidR="00B33392" w:rsidRPr="00E73FAF" w:rsidRDefault="006117A6" w:rsidP="006117A6">
      <w:pPr>
        <w:spacing w:line="360" w:lineRule="auto"/>
        <w:jc w:val="center"/>
        <w:rPr>
          <w:rFonts w:ascii="Source Sans Pro ExtraLight" w:hAnsi="Source Sans Pro ExtraLight"/>
          <w:sz w:val="22"/>
          <w:szCs w:val="22"/>
        </w:rPr>
      </w:pPr>
      <w:r w:rsidRPr="00E73FAF">
        <w:rPr>
          <w:rFonts w:ascii="Tahoma" w:hAnsi="Tahoma" w:cs="Tahoma"/>
          <w:b/>
          <w:sz w:val="22"/>
          <w:szCs w:val="22"/>
          <w:shd w:val="clear" w:color="auto" w:fill="FFFFFF"/>
        </w:rPr>
        <w:t># # #</w:t>
      </w:r>
    </w:p>
    <w:sectPr w:rsidR="00B33392" w:rsidRPr="00E73FAF" w:rsidSect="00633B6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CAC8C" w14:textId="77777777" w:rsidR="00043003" w:rsidRDefault="00043003">
      <w:r>
        <w:separator/>
      </w:r>
    </w:p>
  </w:endnote>
  <w:endnote w:type="continuationSeparator" w:id="0">
    <w:p w14:paraId="336BA34D" w14:textId="77777777" w:rsidR="00043003" w:rsidRDefault="000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E20E" w14:textId="4734B16E" w:rsidR="00633B64" w:rsidRDefault="00633B64" w:rsidP="00633B64">
    <w:pPr>
      <w:pStyle w:val="Footer"/>
      <w:jc w:val="center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w:drawing>
        <wp:inline distT="0" distB="0" distL="0" distR="0" wp14:anchorId="4B87B695" wp14:editId="3AEDC9D3">
          <wp:extent cx="1104900" cy="262178"/>
          <wp:effectExtent l="0" t="0" r="0" b="508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_logo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83" cy="26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0B7A3" w14:textId="77777777" w:rsidR="00633B64" w:rsidRDefault="00633B64" w:rsidP="00633B64">
    <w:pPr>
      <w:pStyle w:val="Footer"/>
      <w:jc w:val="center"/>
      <w:rPr>
        <w:rFonts w:ascii="Source Sans Pro" w:hAnsi="Source Sans Pro"/>
        <w:sz w:val="16"/>
        <w:szCs w:val="16"/>
      </w:rPr>
    </w:pPr>
  </w:p>
  <w:p w14:paraId="50056C41" w14:textId="3D020D3A" w:rsidR="00633B64" w:rsidRPr="00DC594E" w:rsidRDefault="00633B64" w:rsidP="00633B64">
    <w:pPr>
      <w:pStyle w:val="Footer"/>
      <w:jc w:val="center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sz w:val="16"/>
        <w:szCs w:val="16"/>
      </w:rPr>
      <w:t>460 Main St, Ste B, Metuchen, NJ 08840</w:t>
    </w:r>
    <w:r w:rsidRPr="00DC594E">
      <w:rPr>
        <w:rFonts w:ascii="Source Sans Pro" w:hAnsi="Source Sans Pro"/>
        <w:sz w:val="16"/>
        <w:szCs w:val="16"/>
      </w:rPr>
      <w:br/>
      <w:t xml:space="preserve">tel: </w:t>
    </w:r>
    <w:r>
      <w:rPr>
        <w:rFonts w:ascii="Source Sans Pro" w:hAnsi="Source Sans Pro"/>
        <w:sz w:val="16"/>
        <w:szCs w:val="16"/>
      </w:rPr>
      <w:t>877.544.4342</w:t>
    </w:r>
    <w:r w:rsidRPr="00DC594E">
      <w:rPr>
        <w:rFonts w:ascii="Source Sans Pro" w:hAnsi="Source Sans Pro"/>
        <w:sz w:val="16"/>
        <w:szCs w:val="16"/>
      </w:rPr>
      <w:t xml:space="preserve"> | email: info@mouthwatch</w:t>
    </w:r>
    <w:r>
      <w:rPr>
        <w:rFonts w:ascii="Source Sans Pro" w:hAnsi="Source Sans Pro"/>
        <w:sz w:val="16"/>
        <w:szCs w:val="16"/>
      </w:rPr>
      <w:t>.com | m</w:t>
    </w:r>
    <w:r w:rsidRPr="00DC594E">
      <w:rPr>
        <w:rFonts w:ascii="Source Sans Pro" w:hAnsi="Source Sans Pro"/>
        <w:sz w:val="16"/>
        <w:szCs w:val="16"/>
      </w:rPr>
      <w:t xml:space="preserve">outhwatch.com </w:t>
    </w:r>
  </w:p>
  <w:p w14:paraId="648EC677" w14:textId="77777777" w:rsidR="00633B64" w:rsidRDefault="00633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E51C" w14:textId="77777777" w:rsidR="00063602" w:rsidRDefault="00063602" w:rsidP="00063602">
    <w:pPr>
      <w:pStyle w:val="Footer"/>
      <w:jc w:val="center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w:drawing>
        <wp:inline distT="0" distB="0" distL="0" distR="0" wp14:anchorId="5889C974" wp14:editId="39023E35">
          <wp:extent cx="1104900" cy="262178"/>
          <wp:effectExtent l="0" t="0" r="0" b="5080"/>
          <wp:docPr id="3" name="Picture 3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_logo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483" cy="26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D4674" w14:textId="77777777" w:rsidR="00063602" w:rsidRDefault="00063602" w:rsidP="00063602">
    <w:pPr>
      <w:pStyle w:val="Footer"/>
      <w:jc w:val="center"/>
      <w:rPr>
        <w:rFonts w:ascii="Source Sans Pro" w:hAnsi="Source Sans Pro"/>
        <w:sz w:val="16"/>
        <w:szCs w:val="16"/>
      </w:rPr>
    </w:pPr>
  </w:p>
  <w:p w14:paraId="17349D78" w14:textId="77777777" w:rsidR="00063602" w:rsidRPr="00DC594E" w:rsidRDefault="00063602" w:rsidP="00063602">
    <w:pPr>
      <w:pStyle w:val="Footer"/>
      <w:jc w:val="center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sz w:val="16"/>
        <w:szCs w:val="16"/>
      </w:rPr>
      <w:t>460 Main St, Ste B, Metuchen, NJ 08840</w:t>
    </w:r>
    <w:r w:rsidRPr="00DC594E">
      <w:rPr>
        <w:rFonts w:ascii="Source Sans Pro" w:hAnsi="Source Sans Pro"/>
        <w:sz w:val="16"/>
        <w:szCs w:val="16"/>
      </w:rPr>
      <w:br/>
      <w:t xml:space="preserve">tel: </w:t>
    </w:r>
    <w:r>
      <w:rPr>
        <w:rFonts w:ascii="Source Sans Pro" w:hAnsi="Source Sans Pro"/>
        <w:sz w:val="16"/>
        <w:szCs w:val="16"/>
      </w:rPr>
      <w:t>877.544.4342</w:t>
    </w:r>
    <w:r w:rsidRPr="00DC594E">
      <w:rPr>
        <w:rFonts w:ascii="Source Sans Pro" w:hAnsi="Source Sans Pro"/>
        <w:sz w:val="16"/>
        <w:szCs w:val="16"/>
      </w:rPr>
      <w:t xml:space="preserve"> | email: info@mouthwatch</w:t>
    </w:r>
    <w:r>
      <w:rPr>
        <w:rFonts w:ascii="Source Sans Pro" w:hAnsi="Source Sans Pro"/>
        <w:sz w:val="16"/>
        <w:szCs w:val="16"/>
      </w:rPr>
      <w:t>.com | m</w:t>
    </w:r>
    <w:r w:rsidRPr="00DC594E">
      <w:rPr>
        <w:rFonts w:ascii="Source Sans Pro" w:hAnsi="Source Sans Pro"/>
        <w:sz w:val="16"/>
        <w:szCs w:val="16"/>
      </w:rPr>
      <w:t xml:space="preserve">outhwatch.com </w:t>
    </w:r>
  </w:p>
  <w:p w14:paraId="7D5D95EC" w14:textId="77777777" w:rsidR="00262013" w:rsidRDefault="00262013" w:rsidP="005211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5232" w14:textId="77777777" w:rsidR="00B67861" w:rsidRPr="00DC594E" w:rsidRDefault="00B37ABB" w:rsidP="00B67861">
    <w:pPr>
      <w:pStyle w:val="Footer"/>
      <w:jc w:val="center"/>
      <w:rPr>
        <w:rFonts w:ascii="Source Sans Pro" w:hAnsi="Source Sans Pro"/>
        <w:sz w:val="16"/>
        <w:szCs w:val="16"/>
      </w:rPr>
    </w:pPr>
    <w:r>
      <w:rPr>
        <w:rFonts w:ascii="Source Sans Pro" w:hAnsi="Source Sans Pro"/>
        <w:sz w:val="16"/>
        <w:szCs w:val="16"/>
      </w:rPr>
      <w:t>460 Main St, Ste B, Metuchen, NJ 08840</w:t>
    </w:r>
    <w:r w:rsidR="003E7687" w:rsidRPr="00DC594E">
      <w:rPr>
        <w:rFonts w:ascii="Source Sans Pro" w:hAnsi="Source Sans Pro"/>
        <w:sz w:val="16"/>
        <w:szCs w:val="16"/>
      </w:rPr>
      <w:br/>
      <w:t xml:space="preserve">tel: </w:t>
    </w:r>
    <w:r w:rsidR="00DC594E">
      <w:rPr>
        <w:rFonts w:ascii="Source Sans Pro" w:hAnsi="Source Sans Pro"/>
        <w:sz w:val="16"/>
        <w:szCs w:val="16"/>
      </w:rPr>
      <w:t>877.544.4342</w:t>
    </w:r>
    <w:r w:rsidR="003E7687" w:rsidRPr="00DC594E">
      <w:rPr>
        <w:rFonts w:ascii="Source Sans Pro" w:hAnsi="Source Sans Pro"/>
        <w:sz w:val="16"/>
        <w:szCs w:val="16"/>
      </w:rPr>
      <w:t xml:space="preserve"> | email: info@mouthwatch</w:t>
    </w:r>
    <w:r w:rsidR="00DC594E">
      <w:rPr>
        <w:rFonts w:ascii="Source Sans Pro" w:hAnsi="Source Sans Pro"/>
        <w:sz w:val="16"/>
        <w:szCs w:val="16"/>
      </w:rPr>
      <w:t xml:space="preserve">.com | </w:t>
    </w:r>
    <w:r>
      <w:rPr>
        <w:rFonts w:ascii="Source Sans Pro" w:hAnsi="Source Sans Pro"/>
        <w:sz w:val="16"/>
        <w:szCs w:val="16"/>
      </w:rPr>
      <w:t>m</w:t>
    </w:r>
    <w:r w:rsidR="003E7687" w:rsidRPr="00DC594E">
      <w:rPr>
        <w:rFonts w:ascii="Source Sans Pro" w:hAnsi="Source Sans Pro"/>
        <w:sz w:val="16"/>
        <w:szCs w:val="16"/>
      </w:rPr>
      <w:t xml:space="preserve">outhwatch.com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6747" w14:textId="77777777" w:rsidR="00043003" w:rsidRDefault="00043003">
      <w:r>
        <w:separator/>
      </w:r>
    </w:p>
  </w:footnote>
  <w:footnote w:type="continuationSeparator" w:id="0">
    <w:p w14:paraId="45F64FDB" w14:textId="77777777" w:rsidR="00043003" w:rsidRDefault="0004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ABB2" w14:textId="77777777" w:rsidR="00262013" w:rsidRDefault="00262013" w:rsidP="005211A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123F" w14:textId="6BC46720" w:rsidR="00633B64" w:rsidRDefault="00633B64" w:rsidP="00FB524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A945E1" wp14:editId="46E7EAAD">
          <wp:simplePos x="0" y="0"/>
          <wp:positionH relativeFrom="column">
            <wp:posOffset>-438150</wp:posOffset>
          </wp:positionH>
          <wp:positionV relativeFrom="page">
            <wp:posOffset>323850</wp:posOffset>
          </wp:positionV>
          <wp:extent cx="2933700" cy="857250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19F9E" w14:textId="68B517A8" w:rsidR="00B67861" w:rsidRDefault="00B67861" w:rsidP="00FB5242">
    <w:pPr>
      <w:pStyle w:val="Header"/>
      <w:jc w:val="right"/>
    </w:pPr>
  </w:p>
  <w:p w14:paraId="06596A91" w14:textId="59EF858F" w:rsidR="00633B64" w:rsidRDefault="00633B64" w:rsidP="00FB5242">
    <w:pPr>
      <w:pStyle w:val="Header"/>
      <w:jc w:val="right"/>
    </w:pPr>
  </w:p>
  <w:p w14:paraId="54E3A59A" w14:textId="3C54D8F1" w:rsidR="00633B64" w:rsidRDefault="00633B64" w:rsidP="00FB5242">
    <w:pPr>
      <w:pStyle w:val="Header"/>
      <w:jc w:val="right"/>
    </w:pPr>
  </w:p>
  <w:p w14:paraId="1E1360C8" w14:textId="68749A37" w:rsidR="00633B64" w:rsidRDefault="00633B64" w:rsidP="00FB5242">
    <w:pPr>
      <w:pStyle w:val="Header"/>
      <w:jc w:val="right"/>
    </w:pPr>
  </w:p>
  <w:p w14:paraId="5C4D2DB5" w14:textId="77777777" w:rsidR="00633B64" w:rsidRPr="00FB5242" w:rsidRDefault="00633B64" w:rsidP="00FB52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A9"/>
    <w:multiLevelType w:val="hybridMultilevel"/>
    <w:tmpl w:val="9916468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D035DA7"/>
    <w:multiLevelType w:val="hybridMultilevel"/>
    <w:tmpl w:val="2F3C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6063"/>
    <w:multiLevelType w:val="hybridMultilevel"/>
    <w:tmpl w:val="3F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03A"/>
    <w:multiLevelType w:val="hybridMultilevel"/>
    <w:tmpl w:val="8408AA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94640D"/>
    <w:multiLevelType w:val="hybridMultilevel"/>
    <w:tmpl w:val="5F827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C0F4A"/>
    <w:multiLevelType w:val="hybridMultilevel"/>
    <w:tmpl w:val="794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10C2"/>
    <w:multiLevelType w:val="hybridMultilevel"/>
    <w:tmpl w:val="C4E8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D98"/>
    <w:multiLevelType w:val="hybridMultilevel"/>
    <w:tmpl w:val="FC4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1405"/>
    <w:multiLevelType w:val="hybridMultilevel"/>
    <w:tmpl w:val="A5D4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1637"/>
    <w:multiLevelType w:val="hybridMultilevel"/>
    <w:tmpl w:val="57F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01B6"/>
    <w:multiLevelType w:val="hybridMultilevel"/>
    <w:tmpl w:val="8E782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45B2"/>
    <w:multiLevelType w:val="singleLevel"/>
    <w:tmpl w:val="E864FCBE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AE"/>
    <w:rsid w:val="00001CE0"/>
    <w:rsid w:val="00002DC5"/>
    <w:rsid w:val="000165EC"/>
    <w:rsid w:val="000228B7"/>
    <w:rsid w:val="00025E8E"/>
    <w:rsid w:val="0004184A"/>
    <w:rsid w:val="00043003"/>
    <w:rsid w:val="000438A4"/>
    <w:rsid w:val="00054689"/>
    <w:rsid w:val="00062967"/>
    <w:rsid w:val="00063602"/>
    <w:rsid w:val="0007174E"/>
    <w:rsid w:val="00076472"/>
    <w:rsid w:val="0008151C"/>
    <w:rsid w:val="000860BB"/>
    <w:rsid w:val="00097313"/>
    <w:rsid w:val="001254F5"/>
    <w:rsid w:val="00150E39"/>
    <w:rsid w:val="00152A7C"/>
    <w:rsid w:val="0015469F"/>
    <w:rsid w:val="00161F21"/>
    <w:rsid w:val="00173608"/>
    <w:rsid w:val="00182C32"/>
    <w:rsid w:val="0018644C"/>
    <w:rsid w:val="00187AC3"/>
    <w:rsid w:val="001A6974"/>
    <w:rsid w:val="001B0016"/>
    <w:rsid w:val="001C0A2D"/>
    <w:rsid w:val="001C626D"/>
    <w:rsid w:val="001C711E"/>
    <w:rsid w:val="001D413E"/>
    <w:rsid w:val="001D7435"/>
    <w:rsid w:val="001E4483"/>
    <w:rsid w:val="001F500A"/>
    <w:rsid w:val="002000E0"/>
    <w:rsid w:val="0020509C"/>
    <w:rsid w:val="00214371"/>
    <w:rsid w:val="00223565"/>
    <w:rsid w:val="002354D3"/>
    <w:rsid w:val="0023765E"/>
    <w:rsid w:val="00254628"/>
    <w:rsid w:val="002610D3"/>
    <w:rsid w:val="00262013"/>
    <w:rsid w:val="0027522E"/>
    <w:rsid w:val="00281DD3"/>
    <w:rsid w:val="00287EDA"/>
    <w:rsid w:val="00290586"/>
    <w:rsid w:val="002A6006"/>
    <w:rsid w:val="002B288B"/>
    <w:rsid w:val="002C4588"/>
    <w:rsid w:val="002C6984"/>
    <w:rsid w:val="002E7B06"/>
    <w:rsid w:val="003037BE"/>
    <w:rsid w:val="0031773B"/>
    <w:rsid w:val="00332930"/>
    <w:rsid w:val="0033402B"/>
    <w:rsid w:val="003456DE"/>
    <w:rsid w:val="00367750"/>
    <w:rsid w:val="00385CFD"/>
    <w:rsid w:val="003C1B12"/>
    <w:rsid w:val="003C6B34"/>
    <w:rsid w:val="003E61B2"/>
    <w:rsid w:val="003E71C2"/>
    <w:rsid w:val="003E7687"/>
    <w:rsid w:val="003F0AAC"/>
    <w:rsid w:val="004044D4"/>
    <w:rsid w:val="00404BC0"/>
    <w:rsid w:val="00410BD8"/>
    <w:rsid w:val="00423FBD"/>
    <w:rsid w:val="00427EA5"/>
    <w:rsid w:val="004325B0"/>
    <w:rsid w:val="00460F87"/>
    <w:rsid w:val="0048128C"/>
    <w:rsid w:val="004B0595"/>
    <w:rsid w:val="004C1AD8"/>
    <w:rsid w:val="004E0316"/>
    <w:rsid w:val="004E4806"/>
    <w:rsid w:val="004E49F6"/>
    <w:rsid w:val="004E5AAB"/>
    <w:rsid w:val="005211AE"/>
    <w:rsid w:val="005301E8"/>
    <w:rsid w:val="00535311"/>
    <w:rsid w:val="005538A6"/>
    <w:rsid w:val="0055669F"/>
    <w:rsid w:val="0057374E"/>
    <w:rsid w:val="00574019"/>
    <w:rsid w:val="00577AB1"/>
    <w:rsid w:val="0059773B"/>
    <w:rsid w:val="005A2609"/>
    <w:rsid w:val="005A2C90"/>
    <w:rsid w:val="005D1C4C"/>
    <w:rsid w:val="005D3B6B"/>
    <w:rsid w:val="005E197D"/>
    <w:rsid w:val="005F262C"/>
    <w:rsid w:val="005F2B09"/>
    <w:rsid w:val="00600530"/>
    <w:rsid w:val="00606142"/>
    <w:rsid w:val="006115F0"/>
    <w:rsid w:val="006117A6"/>
    <w:rsid w:val="00614D10"/>
    <w:rsid w:val="00616F4E"/>
    <w:rsid w:val="00633B64"/>
    <w:rsid w:val="00634B01"/>
    <w:rsid w:val="00645F0F"/>
    <w:rsid w:val="00656E42"/>
    <w:rsid w:val="006603D5"/>
    <w:rsid w:val="0067229F"/>
    <w:rsid w:val="00677EEC"/>
    <w:rsid w:val="00695CDE"/>
    <w:rsid w:val="00697485"/>
    <w:rsid w:val="006A3003"/>
    <w:rsid w:val="006B4729"/>
    <w:rsid w:val="006C0DDD"/>
    <w:rsid w:val="006D7D73"/>
    <w:rsid w:val="006E0189"/>
    <w:rsid w:val="00710265"/>
    <w:rsid w:val="007270F9"/>
    <w:rsid w:val="00734E3D"/>
    <w:rsid w:val="0073772E"/>
    <w:rsid w:val="0075366A"/>
    <w:rsid w:val="00761A09"/>
    <w:rsid w:val="00762500"/>
    <w:rsid w:val="00764271"/>
    <w:rsid w:val="00770461"/>
    <w:rsid w:val="00784439"/>
    <w:rsid w:val="007912F2"/>
    <w:rsid w:val="007B4404"/>
    <w:rsid w:val="007C262E"/>
    <w:rsid w:val="007C6210"/>
    <w:rsid w:val="007D2BC8"/>
    <w:rsid w:val="007D4F8B"/>
    <w:rsid w:val="007E0BE2"/>
    <w:rsid w:val="007E7969"/>
    <w:rsid w:val="00803F0F"/>
    <w:rsid w:val="00806F4A"/>
    <w:rsid w:val="00830DF1"/>
    <w:rsid w:val="00837D81"/>
    <w:rsid w:val="00843327"/>
    <w:rsid w:val="0084753A"/>
    <w:rsid w:val="00854341"/>
    <w:rsid w:val="008618FD"/>
    <w:rsid w:val="008644BB"/>
    <w:rsid w:val="008669A3"/>
    <w:rsid w:val="00870C28"/>
    <w:rsid w:val="00880C9B"/>
    <w:rsid w:val="008817FA"/>
    <w:rsid w:val="008C0F4F"/>
    <w:rsid w:val="008C53C5"/>
    <w:rsid w:val="008D37E7"/>
    <w:rsid w:val="008D3A13"/>
    <w:rsid w:val="008E549F"/>
    <w:rsid w:val="008F4818"/>
    <w:rsid w:val="00900800"/>
    <w:rsid w:val="0091047A"/>
    <w:rsid w:val="00923DBB"/>
    <w:rsid w:val="009331D7"/>
    <w:rsid w:val="00954F90"/>
    <w:rsid w:val="00960EBD"/>
    <w:rsid w:val="00970BF9"/>
    <w:rsid w:val="009876C7"/>
    <w:rsid w:val="00990183"/>
    <w:rsid w:val="00995F01"/>
    <w:rsid w:val="009B3DA6"/>
    <w:rsid w:val="009D6D33"/>
    <w:rsid w:val="009E6934"/>
    <w:rsid w:val="00A21136"/>
    <w:rsid w:val="00A23545"/>
    <w:rsid w:val="00A37076"/>
    <w:rsid w:val="00A44EFE"/>
    <w:rsid w:val="00A44F7E"/>
    <w:rsid w:val="00A530F4"/>
    <w:rsid w:val="00A70A89"/>
    <w:rsid w:val="00A95F32"/>
    <w:rsid w:val="00AB1DCB"/>
    <w:rsid w:val="00AB36EC"/>
    <w:rsid w:val="00AB6C4B"/>
    <w:rsid w:val="00AE052F"/>
    <w:rsid w:val="00B051BD"/>
    <w:rsid w:val="00B05A59"/>
    <w:rsid w:val="00B138B9"/>
    <w:rsid w:val="00B15169"/>
    <w:rsid w:val="00B1697E"/>
    <w:rsid w:val="00B21BF3"/>
    <w:rsid w:val="00B30921"/>
    <w:rsid w:val="00B33392"/>
    <w:rsid w:val="00B37ABB"/>
    <w:rsid w:val="00B37B29"/>
    <w:rsid w:val="00B406B2"/>
    <w:rsid w:val="00B46BB4"/>
    <w:rsid w:val="00B50E59"/>
    <w:rsid w:val="00B521BA"/>
    <w:rsid w:val="00B5311B"/>
    <w:rsid w:val="00B57178"/>
    <w:rsid w:val="00B6365A"/>
    <w:rsid w:val="00B67861"/>
    <w:rsid w:val="00B74CC2"/>
    <w:rsid w:val="00B84636"/>
    <w:rsid w:val="00B94B44"/>
    <w:rsid w:val="00BA4B34"/>
    <w:rsid w:val="00BB7A1F"/>
    <w:rsid w:val="00BE398A"/>
    <w:rsid w:val="00BE3ED7"/>
    <w:rsid w:val="00BF2790"/>
    <w:rsid w:val="00C60FB3"/>
    <w:rsid w:val="00C61108"/>
    <w:rsid w:val="00C867FE"/>
    <w:rsid w:val="00C97B6E"/>
    <w:rsid w:val="00CB23AC"/>
    <w:rsid w:val="00CC29E1"/>
    <w:rsid w:val="00CC740C"/>
    <w:rsid w:val="00CD0E42"/>
    <w:rsid w:val="00CD1711"/>
    <w:rsid w:val="00CE1E90"/>
    <w:rsid w:val="00CE5B42"/>
    <w:rsid w:val="00CF7E4E"/>
    <w:rsid w:val="00D10F36"/>
    <w:rsid w:val="00D21CA7"/>
    <w:rsid w:val="00D36B95"/>
    <w:rsid w:val="00D47FC5"/>
    <w:rsid w:val="00D54E8B"/>
    <w:rsid w:val="00D641BF"/>
    <w:rsid w:val="00D724BB"/>
    <w:rsid w:val="00D72975"/>
    <w:rsid w:val="00D76AD1"/>
    <w:rsid w:val="00D77921"/>
    <w:rsid w:val="00D97360"/>
    <w:rsid w:val="00DB707F"/>
    <w:rsid w:val="00DC594E"/>
    <w:rsid w:val="00DD1C7C"/>
    <w:rsid w:val="00DE50B8"/>
    <w:rsid w:val="00DE564D"/>
    <w:rsid w:val="00DE6B83"/>
    <w:rsid w:val="00DF281B"/>
    <w:rsid w:val="00DF518C"/>
    <w:rsid w:val="00E07255"/>
    <w:rsid w:val="00E119BB"/>
    <w:rsid w:val="00E17D36"/>
    <w:rsid w:val="00E21D1E"/>
    <w:rsid w:val="00E4522D"/>
    <w:rsid w:val="00E45DCD"/>
    <w:rsid w:val="00E47E9C"/>
    <w:rsid w:val="00E56E38"/>
    <w:rsid w:val="00E62F5C"/>
    <w:rsid w:val="00E65184"/>
    <w:rsid w:val="00E73FAF"/>
    <w:rsid w:val="00E77245"/>
    <w:rsid w:val="00E913F8"/>
    <w:rsid w:val="00EA0CA0"/>
    <w:rsid w:val="00EA2D70"/>
    <w:rsid w:val="00EA4B85"/>
    <w:rsid w:val="00EA6A6B"/>
    <w:rsid w:val="00ED620B"/>
    <w:rsid w:val="00ED653E"/>
    <w:rsid w:val="00EE0A7D"/>
    <w:rsid w:val="00F031F2"/>
    <w:rsid w:val="00F0632E"/>
    <w:rsid w:val="00F16F97"/>
    <w:rsid w:val="00F31E03"/>
    <w:rsid w:val="00F32849"/>
    <w:rsid w:val="00F55023"/>
    <w:rsid w:val="00F62B91"/>
    <w:rsid w:val="00F64FEC"/>
    <w:rsid w:val="00F666E7"/>
    <w:rsid w:val="00F76F01"/>
    <w:rsid w:val="00FB4F2B"/>
    <w:rsid w:val="00FB5242"/>
    <w:rsid w:val="00FC2F93"/>
    <w:rsid w:val="00FC587B"/>
    <w:rsid w:val="00FC5A41"/>
    <w:rsid w:val="00FE3461"/>
    <w:rsid w:val="00FE4A5E"/>
    <w:rsid w:val="00FE7DD2"/>
    <w:rsid w:val="00FF11C5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9A809"/>
  <w15:docId w15:val="{15D7ABF8-97B1-4AAB-9933-9ADCA39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7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29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7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7E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1AE"/>
    <w:pPr>
      <w:tabs>
        <w:tab w:val="center" w:pos="4320"/>
        <w:tab w:val="right" w:pos="8640"/>
      </w:tabs>
    </w:pPr>
  </w:style>
  <w:style w:type="character" w:styleId="Hyperlink">
    <w:name w:val="Hyperlink"/>
    <w:rsid w:val="00CD17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786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u w:val="single"/>
    </w:rPr>
  </w:style>
  <w:style w:type="character" w:customStyle="1" w:styleId="TitleChar">
    <w:name w:val="Title Char"/>
    <w:link w:val="Title"/>
    <w:rsid w:val="00B67861"/>
    <w:rPr>
      <w:u w:val="single"/>
    </w:rPr>
  </w:style>
  <w:style w:type="paragraph" w:styleId="BodyText">
    <w:name w:val="Body Text"/>
    <w:basedOn w:val="Normal"/>
    <w:link w:val="BodyTextChar"/>
    <w:rsid w:val="00B678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7861"/>
  </w:style>
  <w:style w:type="paragraph" w:styleId="BodyTextIndent">
    <w:name w:val="Body Text Indent"/>
    <w:basedOn w:val="Normal"/>
    <w:link w:val="BodyTextIndentChar"/>
    <w:rsid w:val="00B67861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7861"/>
  </w:style>
  <w:style w:type="paragraph" w:styleId="BodyTextIndent2">
    <w:name w:val="Body Text Indent 2"/>
    <w:basedOn w:val="Normal"/>
    <w:link w:val="BodyTextIndent2Char"/>
    <w:rsid w:val="00B67861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67861"/>
  </w:style>
  <w:style w:type="character" w:styleId="Emphasis">
    <w:name w:val="Emphasis"/>
    <w:qFormat/>
    <w:rsid w:val="00332930"/>
    <w:rPr>
      <w:i/>
      <w:iCs/>
    </w:rPr>
  </w:style>
  <w:style w:type="character" w:customStyle="1" w:styleId="Heading1Char">
    <w:name w:val="Heading 1 Char"/>
    <w:link w:val="Heading1"/>
    <w:rsid w:val="003329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392"/>
    <w:pPr>
      <w:ind w:left="720"/>
      <w:contextualSpacing/>
    </w:pPr>
  </w:style>
  <w:style w:type="paragraph" w:customStyle="1" w:styleId="xm-368566095369833425xgmail-linkheadershorturl">
    <w:name w:val="x_m_-368566095369833425x_gmail-linkheader__shorturl"/>
    <w:basedOn w:val="Normal"/>
    <w:rsid w:val="00182C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A7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0A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1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F1A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F27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7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790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677E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7E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9876">
                  <w:marLeft w:val="1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6575">
                          <w:marLeft w:val="450"/>
                          <w:marRight w:val="450"/>
                          <w:marTop w:val="0"/>
                          <w:marBottom w:val="450"/>
                          <w:divBdr>
                            <w:top w:val="single" w:sz="6" w:space="0" w:color="BBBBBB"/>
                            <w:left w:val="none" w:sz="0" w:space="0" w:color="auto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1287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8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9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CFCFCF"/>
                                                            <w:left w:val="single" w:sz="6" w:space="15" w:color="CFCFCF"/>
                                                            <w:bottom w:val="single" w:sz="6" w:space="4" w:color="CFCFCF"/>
                                                            <w:right w:val="single" w:sz="6" w:space="15" w:color="CFCFCF"/>
                                                          </w:divBdr>
                                                          <w:divsChild>
                                                            <w:div w:id="171345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2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33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6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0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7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1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27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2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21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68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7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8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1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14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99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83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61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98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33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95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63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31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1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5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60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97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44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07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6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9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0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5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91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93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6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13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9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4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38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78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9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58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53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186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9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28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76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177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34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6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60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5057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02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28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thwatch.com/teledent-softwar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uthWatch.com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2C85-C503-47AF-940C-53E2C66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Herman</dc:creator>
  <cp:lastModifiedBy>Michael Ventriello</cp:lastModifiedBy>
  <cp:revision>16</cp:revision>
  <cp:lastPrinted>2020-04-02T21:21:00Z</cp:lastPrinted>
  <dcterms:created xsi:type="dcterms:W3CDTF">2020-04-15T15:43:00Z</dcterms:created>
  <dcterms:modified xsi:type="dcterms:W3CDTF">2020-05-07T20:53:00Z</dcterms:modified>
</cp:coreProperties>
</file>